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0A3C" w:rsidRPr="00910A3C" w:rsidRDefault="00910A3C" w:rsidP="00910A3C">
      <w:pPr>
        <w:jc w:val="center"/>
        <w:rPr>
          <w:sz w:val="32"/>
          <w:szCs w:val="28"/>
        </w:rPr>
      </w:pPr>
      <w:r w:rsidRPr="00910A3C">
        <w:rPr>
          <w:sz w:val="32"/>
          <w:szCs w:val="28"/>
        </w:rPr>
        <w:t>WATER DISTRICT 63</w:t>
      </w:r>
    </w:p>
    <w:p w:rsidR="00910A3C" w:rsidRPr="00910A3C" w:rsidRDefault="00910A3C" w:rsidP="00910A3C">
      <w:pPr>
        <w:jc w:val="center"/>
        <w:rPr>
          <w:sz w:val="32"/>
          <w:szCs w:val="28"/>
        </w:rPr>
      </w:pPr>
      <w:r w:rsidRPr="00910A3C">
        <w:rPr>
          <w:sz w:val="32"/>
          <w:szCs w:val="28"/>
        </w:rPr>
        <w:t>2026 ANNUAL MEETING MINUTES</w:t>
      </w:r>
    </w:p>
    <w:p w:rsidR="00B11A62" w:rsidRDefault="00910A3C" w:rsidP="00910A3C">
      <w:pPr>
        <w:jc w:val="center"/>
        <w:rPr>
          <w:sz w:val="32"/>
          <w:szCs w:val="28"/>
        </w:rPr>
      </w:pPr>
      <w:r w:rsidRPr="00910A3C">
        <w:rPr>
          <w:sz w:val="32"/>
          <w:szCs w:val="28"/>
        </w:rPr>
        <w:t xml:space="preserve">JANUARY 12, 2026 STAR CITY HALL </w:t>
      </w:r>
    </w:p>
    <w:p w:rsidR="00910A3C" w:rsidRDefault="00910A3C" w:rsidP="00910A3C">
      <w:pPr>
        <w:jc w:val="center"/>
        <w:rPr>
          <w:sz w:val="32"/>
          <w:szCs w:val="28"/>
        </w:rPr>
      </w:pPr>
    </w:p>
    <w:p w:rsidR="00910A3C" w:rsidRPr="00910A3C" w:rsidRDefault="00910A3C" w:rsidP="00910A3C">
      <w:pPr>
        <w:rPr>
          <w:b w:val="0"/>
          <w:bCs/>
        </w:rPr>
      </w:pPr>
      <w:r w:rsidRPr="00910A3C">
        <w:rPr>
          <w:b w:val="0"/>
          <w:bCs/>
        </w:rPr>
        <w:t xml:space="preserve">Meeting was called to order by Clinton Pline at 1:00 PM.  </w:t>
      </w:r>
    </w:p>
    <w:p w:rsidR="00910A3C" w:rsidRDefault="00910A3C" w:rsidP="00910A3C">
      <w:pPr>
        <w:rPr>
          <w:b w:val="0"/>
          <w:bCs/>
        </w:rPr>
      </w:pPr>
      <w:r w:rsidRPr="00910A3C">
        <w:rPr>
          <w:b w:val="0"/>
          <w:bCs/>
        </w:rPr>
        <w:t>Advisory Committee in attendance was Clinton Pline, Richard Durrant, Brad Benke, Gary Ol</w:t>
      </w:r>
      <w:r w:rsidR="005F5AF2">
        <w:rPr>
          <w:b w:val="0"/>
          <w:bCs/>
        </w:rPr>
        <w:t>se</w:t>
      </w:r>
      <w:r w:rsidRPr="00910A3C">
        <w:rPr>
          <w:b w:val="0"/>
          <w:bCs/>
        </w:rPr>
        <w:t xml:space="preserve">n, Ray Nebeker, Randy Davison, Corey Blaine, Andy Bishop, Mitch Bicandi, Ron Platt, Ken Mallea, </w:t>
      </w:r>
      <w:r w:rsidR="00C83B05">
        <w:rPr>
          <w:b w:val="0"/>
          <w:bCs/>
        </w:rPr>
        <w:t xml:space="preserve">and </w:t>
      </w:r>
      <w:r w:rsidRPr="00910A3C">
        <w:rPr>
          <w:b w:val="0"/>
          <w:bCs/>
        </w:rPr>
        <w:t xml:space="preserve">Ryan Alcorn. </w:t>
      </w:r>
    </w:p>
    <w:p w:rsidR="00910A3C" w:rsidRDefault="00910A3C" w:rsidP="00910A3C">
      <w:r>
        <w:rPr>
          <w:b w:val="0"/>
          <w:bCs/>
        </w:rPr>
        <w:t xml:space="preserve">Richerd Durrant asked for nominations for </w:t>
      </w:r>
      <w:r w:rsidR="00C83B05">
        <w:rPr>
          <w:b w:val="0"/>
          <w:bCs/>
        </w:rPr>
        <w:t xml:space="preserve">the </w:t>
      </w:r>
      <w:r>
        <w:rPr>
          <w:b w:val="0"/>
          <w:bCs/>
        </w:rPr>
        <w:t>Advisory Committee Chairman</w:t>
      </w:r>
      <w:r w:rsidR="00787F52">
        <w:rPr>
          <w:b w:val="0"/>
          <w:bCs/>
        </w:rPr>
        <w:t xml:space="preserve">. </w:t>
      </w:r>
      <w:r w:rsidRPr="00787F52">
        <w:t>Dave Reynolds nominated Clinton Pline</w:t>
      </w:r>
      <w:r w:rsidR="00787F52" w:rsidRPr="00787F52">
        <w:t>,</w:t>
      </w:r>
      <w:r w:rsidR="00C83B05" w:rsidRPr="000E7748">
        <w:rPr>
          <w:color w:val="EE0000"/>
        </w:rPr>
        <w:t xml:space="preserve"> </w:t>
      </w:r>
      <w:r w:rsidR="00787F52" w:rsidRPr="00787F52">
        <w:t>seconded by Ron Platt. Motion passed with all in favor.</w:t>
      </w:r>
    </w:p>
    <w:p w:rsidR="00787F52" w:rsidRDefault="00787F52" w:rsidP="00910A3C">
      <w:r w:rsidRPr="00787F52">
        <w:rPr>
          <w:b w:val="0"/>
          <w:bCs/>
        </w:rPr>
        <w:t>Chairman Pline asked for nominations for Treasurer.</w:t>
      </w:r>
      <w:r>
        <w:t xml:space="preserve"> Ron Platt nominated Richard Durrant, seconded by Dave Reynolds. Motion passed with all in favor.</w:t>
      </w:r>
    </w:p>
    <w:p w:rsidR="00787F52" w:rsidRDefault="00787F52" w:rsidP="00910A3C">
      <w:r w:rsidRPr="00787F52">
        <w:t>Bob Carter made a motion to retain Advisory Committee members seconded by Corey Blaine.</w:t>
      </w:r>
      <w:r>
        <w:t xml:space="preserve"> Motion passed with all in favor.</w:t>
      </w:r>
    </w:p>
    <w:p w:rsidR="00E552DA" w:rsidRPr="00E552DA" w:rsidRDefault="00E552DA" w:rsidP="00910A3C">
      <w:pPr>
        <w:rPr>
          <w:b w:val="0"/>
          <w:bCs/>
        </w:rPr>
      </w:pPr>
      <w:r>
        <w:rPr>
          <w:b w:val="0"/>
          <w:bCs/>
        </w:rPr>
        <w:t xml:space="preserve">There were 57 </w:t>
      </w:r>
      <w:r w:rsidR="000D0609">
        <w:rPr>
          <w:b w:val="0"/>
          <w:bCs/>
        </w:rPr>
        <w:t>people in attendance</w:t>
      </w:r>
      <w:r>
        <w:rPr>
          <w:b w:val="0"/>
          <w:bCs/>
        </w:rPr>
        <w:t xml:space="preserve"> signed in, and many more in attendance not signed in.</w:t>
      </w:r>
    </w:p>
    <w:p w:rsidR="00787F52" w:rsidRDefault="00787F52" w:rsidP="00910A3C">
      <w:r>
        <w:rPr>
          <w:b w:val="0"/>
          <w:bCs/>
        </w:rPr>
        <w:t xml:space="preserve">Chairman Pline asked everyone to look over previous annual meeting minutes. </w:t>
      </w:r>
      <w:r w:rsidRPr="00787F52">
        <w:t>Mack Myers motioned to approve 2025 meeting minutes, seconded by Dave Reynolds. Motion passed with all in favor.</w:t>
      </w:r>
    </w:p>
    <w:p w:rsidR="00CA526A" w:rsidRPr="007A6232" w:rsidRDefault="00432CF8" w:rsidP="00910A3C">
      <w:pPr>
        <w:rPr>
          <w:b w:val="0"/>
          <w:bCs/>
        </w:rPr>
      </w:pPr>
      <w:r>
        <w:rPr>
          <w:b w:val="0"/>
          <w:bCs/>
        </w:rPr>
        <w:t>Chairman Pline asked Nick Banish with IDWR to present a power point on cloud seeding. Nick presented a power point to the water users. Nick</w:t>
      </w:r>
      <w:r w:rsidR="000E7748">
        <w:rPr>
          <w:b w:val="0"/>
          <w:bCs/>
        </w:rPr>
        <w:t xml:space="preserve"> </w:t>
      </w:r>
      <w:r w:rsidR="000E7748" w:rsidRPr="000C6F71">
        <w:rPr>
          <w:b w:val="0"/>
          <w:bCs/>
        </w:rPr>
        <w:t>states that</w:t>
      </w:r>
      <w:r w:rsidRPr="000C6F71">
        <w:rPr>
          <w:b w:val="0"/>
          <w:bCs/>
        </w:rPr>
        <w:t xml:space="preserve"> </w:t>
      </w:r>
      <w:r>
        <w:rPr>
          <w:b w:val="0"/>
          <w:bCs/>
        </w:rPr>
        <w:t xml:space="preserve">there are multiple people working </w:t>
      </w:r>
      <w:r w:rsidR="000E7748">
        <w:rPr>
          <w:b w:val="0"/>
          <w:bCs/>
        </w:rPr>
        <w:t xml:space="preserve">on </w:t>
      </w:r>
      <w:r>
        <w:rPr>
          <w:b w:val="0"/>
          <w:bCs/>
        </w:rPr>
        <w:t>proving the benefits o</w:t>
      </w:r>
      <w:r w:rsidR="000E7748">
        <w:rPr>
          <w:b w:val="0"/>
          <w:bCs/>
        </w:rPr>
        <w:t>f</w:t>
      </w:r>
      <w:r>
        <w:rPr>
          <w:b w:val="0"/>
          <w:bCs/>
        </w:rPr>
        <w:t xml:space="preserve"> cloud seeding. Nick stated there would not be an increase to the cost of cloud seeding for the 2025-2026 year. Al Barker spoke about the risks on funding for cloud seeding, stating that it’s highly dependent on what legislature approves. Al Barker </w:t>
      </w:r>
      <w:r w:rsidR="00D535A2">
        <w:rPr>
          <w:b w:val="0"/>
          <w:bCs/>
        </w:rPr>
        <w:t xml:space="preserve">stated that no cloud seeding is done during rain events, only in conditions where they can enhance snow. Terry </w:t>
      </w:r>
      <w:r w:rsidR="00D535A2">
        <w:rPr>
          <w:b w:val="0"/>
          <w:bCs/>
        </w:rPr>
        <w:lastRenderedPageBreak/>
        <w:t>Carla spoke about how Idaho Power uses water different at different times to generate power. Steve Sweet asked if there was a white page to help legislatures understand cloud seeding. Mack Myers asked if there was monitoring to see if there was silver iodide in the soil after the snow melts, and if it could be measured in the snow. Nick stated that the silver iodide was insoluble</w:t>
      </w:r>
      <w:r w:rsidR="00CA526A">
        <w:rPr>
          <w:b w:val="0"/>
          <w:bCs/>
        </w:rPr>
        <w:t xml:space="preserve">, but the amounts left over would be minimal. Mitch Bicandi asked about the cost increase for cloud seeding between the years 2020, &amp; 2021. Al Barker stated that the cost increase was for the addition of plane flights. Mitch asked what the difference was in benefits with the addition of flights, versus previous years without flights. </w:t>
      </w:r>
      <w:r w:rsidR="00CA526A" w:rsidRPr="006444C4">
        <w:t>Ron Platt motioned to approve resolution 2026-1 Cloud seeding, seconded by Donald Barksdale</w:t>
      </w:r>
      <w:r w:rsidR="006444C4" w:rsidRPr="006444C4">
        <w:t>. Motion passed with all in favor.</w:t>
      </w:r>
    </w:p>
    <w:p w:rsidR="007A6232" w:rsidRDefault="00361818" w:rsidP="00910A3C">
      <w:r>
        <w:rPr>
          <w:b w:val="0"/>
          <w:bCs/>
        </w:rPr>
        <w:t>Chairman Pline asked Heather Harris to go over the budget, Heather read the 2025 budget vs. actuals along with the 2026 proposed budget line by line. Heather also read</w:t>
      </w:r>
      <w:r w:rsidR="007A6232">
        <w:rPr>
          <w:b w:val="0"/>
          <w:bCs/>
        </w:rPr>
        <w:t xml:space="preserve"> over</w:t>
      </w:r>
      <w:r>
        <w:rPr>
          <w:b w:val="0"/>
          <w:bCs/>
        </w:rPr>
        <w:t xml:space="preserve"> the </w:t>
      </w:r>
      <w:r w:rsidR="007A6232">
        <w:rPr>
          <w:b w:val="0"/>
          <w:bCs/>
        </w:rPr>
        <w:t>operation</w:t>
      </w:r>
      <w:r>
        <w:rPr>
          <w:b w:val="0"/>
          <w:bCs/>
        </w:rPr>
        <w:t xml:space="preserve"> in funds for the year ending December 31</w:t>
      </w:r>
      <w:r w:rsidRPr="00361818">
        <w:rPr>
          <w:b w:val="0"/>
          <w:bCs/>
          <w:vertAlign w:val="superscript"/>
        </w:rPr>
        <w:t>st</w:t>
      </w:r>
      <w:r>
        <w:rPr>
          <w:b w:val="0"/>
          <w:bCs/>
        </w:rPr>
        <w:t xml:space="preserve"> 2025</w:t>
      </w:r>
      <w:r w:rsidR="007A6232">
        <w:rPr>
          <w:b w:val="0"/>
          <w:bCs/>
        </w:rPr>
        <w:t>.</w:t>
      </w:r>
      <w:r>
        <w:rPr>
          <w:b w:val="0"/>
          <w:bCs/>
        </w:rPr>
        <w:t xml:space="preserve"> </w:t>
      </w:r>
      <w:r w:rsidRPr="00361818">
        <w:t>Ron Platt motioned to approve the 2026 proposed budget, seconded by Corey Blaine. Motion passed with all in favor</w:t>
      </w:r>
      <w:r w:rsidR="007A6232">
        <w:t>.</w:t>
      </w:r>
    </w:p>
    <w:p w:rsidR="007A6232" w:rsidRDefault="003A2871" w:rsidP="00910A3C">
      <w:r>
        <w:rPr>
          <w:b w:val="0"/>
          <w:bCs/>
        </w:rPr>
        <w:t xml:space="preserve">Chairman Pline asked everyone to look over the proposed resolutions. </w:t>
      </w:r>
      <w:r w:rsidRPr="003A2871">
        <w:t>Donald Barksdale motioned to approve resolutions A</w:t>
      </w:r>
      <w:r>
        <w:t xml:space="preserve"> -</w:t>
      </w:r>
      <w:r w:rsidRPr="003A2871">
        <w:t>N, seconded by Corey Baline. Motion passed with all in favor.</w:t>
      </w:r>
    </w:p>
    <w:p w:rsidR="003A2871" w:rsidRDefault="003A2871" w:rsidP="00910A3C">
      <w:r>
        <w:rPr>
          <w:b w:val="0"/>
          <w:bCs/>
        </w:rPr>
        <w:t xml:space="preserve">Chairman Pline asked Daniel Hoke to read the 2025 Watermaster report. Daniel read the report. </w:t>
      </w:r>
      <w:r w:rsidRPr="003A2871">
        <w:t>Bo</w:t>
      </w:r>
      <w:r>
        <w:t>b</w:t>
      </w:r>
      <w:r w:rsidRPr="003A2871">
        <w:t xml:space="preserve"> Carter motioned to approve the 2025 watermaster report, seconded by Dave Reynolds. Motion passed with all in favor.</w:t>
      </w:r>
      <w:r>
        <w:t xml:space="preserve"> </w:t>
      </w:r>
    </w:p>
    <w:p w:rsidR="003A2871" w:rsidRDefault="003A2871" w:rsidP="00910A3C">
      <w:pPr>
        <w:rPr>
          <w:b w:val="0"/>
          <w:bCs/>
        </w:rPr>
      </w:pPr>
      <w:r w:rsidRPr="003A2871">
        <w:rPr>
          <w:b w:val="0"/>
          <w:bCs/>
        </w:rPr>
        <w:t>Chairman Pline asked Daniel Hoke to give an update on the Treasure Valley Water Supply Project. Daniel gave an update stating that the project was ongoing and in the middle of phase two.</w:t>
      </w:r>
      <w:r>
        <w:rPr>
          <w:b w:val="0"/>
          <w:bCs/>
        </w:rPr>
        <w:t xml:space="preserve"> </w:t>
      </w:r>
    </w:p>
    <w:p w:rsidR="003A2871" w:rsidRDefault="003A2871" w:rsidP="00910A3C">
      <w:pPr>
        <w:rPr>
          <w:b w:val="0"/>
          <w:bCs/>
        </w:rPr>
      </w:pPr>
      <w:r>
        <w:rPr>
          <w:b w:val="0"/>
          <w:bCs/>
        </w:rPr>
        <w:t>Chairman Pline asked Heidi Smith with IDWR to give a presentation on the 2025 water rights accounting. Heidi presented a power point explaining the 2025 years water usage, storage, and carry over. Heidi stated that the usage &amp; storage year was pretty close to average and very similar to the previous y</w:t>
      </w:r>
      <w:r w:rsidR="0036032E">
        <w:rPr>
          <w:b w:val="0"/>
          <w:bCs/>
        </w:rPr>
        <w:t xml:space="preserve">ear. Heidi, Al Barker, and Mat Weaver spoke about how the storage in Anderson would not be affected </w:t>
      </w:r>
      <w:r w:rsidR="0036032E">
        <w:rPr>
          <w:b w:val="0"/>
          <w:bCs/>
        </w:rPr>
        <w:lastRenderedPageBreak/>
        <w:t xml:space="preserve">by the Anderson Dam raise. Ryan Alcorn stated that the BOR was close to having a mitigation plan, and the design for the raise was at 90%. </w:t>
      </w:r>
    </w:p>
    <w:p w:rsidR="0036032E" w:rsidRDefault="0036032E" w:rsidP="00910A3C">
      <w:pPr>
        <w:rPr>
          <w:b w:val="0"/>
          <w:bCs/>
        </w:rPr>
      </w:pPr>
      <w:r>
        <w:rPr>
          <w:b w:val="0"/>
          <w:bCs/>
        </w:rPr>
        <w:t>Chairman Pline asked Paul Arrington with IWUA to give an update. Paul gave a federal &amp; local legislation update. Paul also gave an update on the Columbia River Treaty, and the Nez Perce agreement.</w:t>
      </w:r>
    </w:p>
    <w:p w:rsidR="006C0E1E" w:rsidRDefault="006C0E1E" w:rsidP="00910A3C">
      <w:r>
        <w:rPr>
          <w:b w:val="0"/>
          <w:bCs/>
        </w:rPr>
        <w:t>Chairman Pline asked Treasurer Richard Durran</w:t>
      </w:r>
      <w:r w:rsidR="00432914">
        <w:rPr>
          <w:b w:val="0"/>
          <w:bCs/>
        </w:rPr>
        <w:t>t</w:t>
      </w:r>
      <w:r>
        <w:rPr>
          <w:b w:val="0"/>
          <w:bCs/>
        </w:rPr>
        <w:t xml:space="preserve"> to go over the 2024 audit report. Richard went over the report stating that the 2024 audit report is complete.</w:t>
      </w:r>
      <w:r w:rsidRPr="006C0E1E">
        <w:t xml:space="preserve"> Bob Carter made a motion to approve the report, seconded by Ron Platt. Motion passed with all in favor. </w:t>
      </w:r>
    </w:p>
    <w:p w:rsidR="006C0E1E" w:rsidRDefault="001740AF" w:rsidP="00910A3C">
      <w:pPr>
        <w:rPr>
          <w:b w:val="0"/>
          <w:bCs/>
        </w:rPr>
      </w:pPr>
      <w:r>
        <w:rPr>
          <w:b w:val="0"/>
          <w:bCs/>
        </w:rPr>
        <w:t>Chairman Pline stated that the next annual meeting would be January 11</w:t>
      </w:r>
      <w:r w:rsidRPr="001740AF">
        <w:rPr>
          <w:b w:val="0"/>
          <w:bCs/>
          <w:vertAlign w:val="superscript"/>
        </w:rPr>
        <w:t>th</w:t>
      </w:r>
      <w:r>
        <w:rPr>
          <w:b w:val="0"/>
          <w:bCs/>
        </w:rPr>
        <w:t xml:space="preserve"> 2027 at 1:00 P.M. and that the Water District look into a different location to accommodate more people.</w:t>
      </w:r>
    </w:p>
    <w:p w:rsidR="001740AF" w:rsidRPr="001740AF" w:rsidRDefault="001740AF" w:rsidP="00910A3C">
      <w:pPr>
        <w:rPr>
          <w:b w:val="0"/>
          <w:bCs/>
        </w:rPr>
      </w:pPr>
      <w:r w:rsidRPr="001740AF">
        <w:t>Mack Myers motioned to adjourn the meeting, seconded by Corey Blaine. Motion passed with all in favor.</w:t>
      </w:r>
      <w:r>
        <w:t xml:space="preserve"> </w:t>
      </w:r>
      <w:r w:rsidRPr="001740AF">
        <w:rPr>
          <w:b w:val="0"/>
          <w:bCs/>
        </w:rPr>
        <w:t>Meeting was adjourned at 2:57 P.M.</w:t>
      </w:r>
    </w:p>
    <w:sectPr w:rsidR="001740AF" w:rsidRPr="001740A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43BE" w:rsidRDefault="004343BE" w:rsidP="00E61C86">
      <w:pPr>
        <w:spacing w:after="0" w:line="240" w:lineRule="auto"/>
      </w:pPr>
      <w:r>
        <w:separator/>
      </w:r>
    </w:p>
  </w:endnote>
  <w:endnote w:type="continuationSeparator" w:id="0">
    <w:p w:rsidR="004343BE" w:rsidRDefault="004343BE" w:rsidP="00E61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C86" w:rsidRDefault="00E61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C86" w:rsidRDefault="00E61C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C86" w:rsidRDefault="00E61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43BE" w:rsidRDefault="004343BE" w:rsidP="00E61C86">
      <w:pPr>
        <w:spacing w:after="0" w:line="240" w:lineRule="auto"/>
      </w:pPr>
      <w:r>
        <w:separator/>
      </w:r>
    </w:p>
  </w:footnote>
  <w:footnote w:type="continuationSeparator" w:id="0">
    <w:p w:rsidR="004343BE" w:rsidRDefault="004343BE" w:rsidP="00E61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C86" w:rsidRDefault="00E61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023951"/>
      <w:docPartObj>
        <w:docPartGallery w:val="Watermarks"/>
        <w:docPartUnique/>
      </w:docPartObj>
    </w:sdtPr>
    <w:sdtEndPr/>
    <w:sdtContent>
      <w:p w:rsidR="00E61C86" w:rsidRDefault="004343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C86" w:rsidRDefault="00E61C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A3C"/>
    <w:rsid w:val="00071517"/>
    <w:rsid w:val="000C6F71"/>
    <w:rsid w:val="000D0609"/>
    <w:rsid w:val="000E7748"/>
    <w:rsid w:val="001740AF"/>
    <w:rsid w:val="00200C0A"/>
    <w:rsid w:val="0036032E"/>
    <w:rsid w:val="00361818"/>
    <w:rsid w:val="003A2871"/>
    <w:rsid w:val="00432914"/>
    <w:rsid w:val="00432CF8"/>
    <w:rsid w:val="004343BE"/>
    <w:rsid w:val="005F5AF2"/>
    <w:rsid w:val="006444C4"/>
    <w:rsid w:val="00653EF0"/>
    <w:rsid w:val="006C0E1E"/>
    <w:rsid w:val="00787F52"/>
    <w:rsid w:val="007A6232"/>
    <w:rsid w:val="008C7D68"/>
    <w:rsid w:val="00910A3C"/>
    <w:rsid w:val="00A76901"/>
    <w:rsid w:val="00B11A62"/>
    <w:rsid w:val="00C83B05"/>
    <w:rsid w:val="00CA526A"/>
    <w:rsid w:val="00D535A2"/>
    <w:rsid w:val="00DA2E2B"/>
    <w:rsid w:val="00DB3655"/>
    <w:rsid w:val="00E23931"/>
    <w:rsid w:val="00E552DA"/>
    <w:rsid w:val="00E61C86"/>
    <w:rsid w:val="00EC1BE4"/>
    <w:rsid w:val="00ED0111"/>
    <w:rsid w:val="00F04CA8"/>
    <w:rsid w:val="00F10F6A"/>
    <w:rsid w:val="00F17C87"/>
    <w:rsid w:val="00F26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064D0"/>
  <w15:chartTrackingRefBased/>
  <w15:docId w15:val="{62780C80-BA86-4988-A782-CC283A94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b/>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A3C"/>
    <w:pPr>
      <w:keepNext/>
      <w:keepLines/>
      <w:spacing w:before="360" w:after="80"/>
      <w:outlineLvl w:val="0"/>
    </w:pPr>
    <w:rPr>
      <w:rFonts w:eastAsiaTheme="majorEastAsia"/>
      <w:color w:val="2F5496" w:themeColor="accent1" w:themeShade="BF"/>
      <w:sz w:val="40"/>
      <w:szCs w:val="40"/>
    </w:rPr>
  </w:style>
  <w:style w:type="paragraph" w:styleId="Heading2">
    <w:name w:val="heading 2"/>
    <w:basedOn w:val="Normal"/>
    <w:next w:val="Normal"/>
    <w:link w:val="Heading2Char"/>
    <w:uiPriority w:val="9"/>
    <w:semiHidden/>
    <w:unhideWhenUsed/>
    <w:qFormat/>
    <w:rsid w:val="00910A3C"/>
    <w:pPr>
      <w:keepNext/>
      <w:keepLines/>
      <w:spacing w:before="160" w:after="80"/>
      <w:outlineLvl w:val="1"/>
    </w:pPr>
    <w:rPr>
      <w:rFonts w:eastAsiaTheme="majorEastAsia"/>
      <w:color w:val="2F5496" w:themeColor="accent1" w:themeShade="BF"/>
      <w:sz w:val="32"/>
      <w:szCs w:val="32"/>
    </w:rPr>
  </w:style>
  <w:style w:type="paragraph" w:styleId="Heading3">
    <w:name w:val="heading 3"/>
    <w:basedOn w:val="Normal"/>
    <w:next w:val="Normal"/>
    <w:link w:val="Heading3Char"/>
    <w:uiPriority w:val="9"/>
    <w:semiHidden/>
    <w:unhideWhenUsed/>
    <w:qFormat/>
    <w:rsid w:val="00910A3C"/>
    <w:pPr>
      <w:keepNext/>
      <w:keepLines/>
      <w:spacing w:before="160" w:after="80"/>
      <w:outlineLvl w:val="2"/>
    </w:pPr>
    <w:rPr>
      <w:rFonts w:asciiTheme="minorHAnsi" w:eastAsiaTheme="majorEastAsia" w:hAnsiTheme="minorHAnsi"/>
      <w:color w:val="2F5496" w:themeColor="accent1" w:themeShade="BF"/>
      <w:szCs w:val="28"/>
    </w:rPr>
  </w:style>
  <w:style w:type="paragraph" w:styleId="Heading4">
    <w:name w:val="heading 4"/>
    <w:basedOn w:val="Normal"/>
    <w:next w:val="Normal"/>
    <w:link w:val="Heading4Char"/>
    <w:uiPriority w:val="9"/>
    <w:semiHidden/>
    <w:unhideWhenUsed/>
    <w:qFormat/>
    <w:rsid w:val="00910A3C"/>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910A3C"/>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910A3C"/>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910A3C"/>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910A3C"/>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910A3C"/>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A3C"/>
    <w:rPr>
      <w:rFonts w:eastAsiaTheme="majorEastAsia"/>
      <w:color w:val="2F5496" w:themeColor="accent1" w:themeShade="BF"/>
      <w:sz w:val="40"/>
      <w:szCs w:val="40"/>
    </w:rPr>
  </w:style>
  <w:style w:type="character" w:customStyle="1" w:styleId="Heading2Char">
    <w:name w:val="Heading 2 Char"/>
    <w:basedOn w:val="DefaultParagraphFont"/>
    <w:link w:val="Heading2"/>
    <w:uiPriority w:val="9"/>
    <w:semiHidden/>
    <w:rsid w:val="00910A3C"/>
    <w:rPr>
      <w:rFonts w:eastAsiaTheme="majorEastAsia"/>
      <w:color w:val="2F5496" w:themeColor="accent1" w:themeShade="BF"/>
      <w:sz w:val="32"/>
      <w:szCs w:val="32"/>
    </w:rPr>
  </w:style>
  <w:style w:type="character" w:customStyle="1" w:styleId="Heading3Char">
    <w:name w:val="Heading 3 Char"/>
    <w:basedOn w:val="DefaultParagraphFont"/>
    <w:link w:val="Heading3"/>
    <w:uiPriority w:val="9"/>
    <w:semiHidden/>
    <w:rsid w:val="00910A3C"/>
    <w:rPr>
      <w:rFonts w:asciiTheme="minorHAnsi" w:eastAsiaTheme="majorEastAsia" w:hAnsiTheme="minorHAnsi"/>
      <w:color w:val="2F5496" w:themeColor="accent1" w:themeShade="BF"/>
      <w:szCs w:val="28"/>
    </w:rPr>
  </w:style>
  <w:style w:type="character" w:customStyle="1" w:styleId="Heading4Char">
    <w:name w:val="Heading 4 Char"/>
    <w:basedOn w:val="DefaultParagraphFont"/>
    <w:link w:val="Heading4"/>
    <w:uiPriority w:val="9"/>
    <w:semiHidden/>
    <w:rsid w:val="00910A3C"/>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910A3C"/>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910A3C"/>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910A3C"/>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910A3C"/>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910A3C"/>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910A3C"/>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910A3C"/>
    <w:rPr>
      <w:rFonts w:eastAsiaTheme="majorEastAsia"/>
      <w:spacing w:val="-10"/>
      <w:kern w:val="28"/>
      <w:sz w:val="56"/>
      <w:szCs w:val="56"/>
    </w:rPr>
  </w:style>
  <w:style w:type="paragraph" w:styleId="Subtitle">
    <w:name w:val="Subtitle"/>
    <w:basedOn w:val="Normal"/>
    <w:next w:val="Normal"/>
    <w:link w:val="SubtitleChar"/>
    <w:uiPriority w:val="11"/>
    <w:qFormat/>
    <w:rsid w:val="00910A3C"/>
    <w:pPr>
      <w:numPr>
        <w:ilvl w:val="1"/>
      </w:numPr>
    </w:pPr>
    <w:rPr>
      <w:rFonts w:asciiTheme="minorHAnsi" w:eastAsiaTheme="majorEastAsia" w:hAnsiTheme="minorHAnsi"/>
      <w:color w:val="595959" w:themeColor="text1" w:themeTint="A6"/>
      <w:spacing w:val="15"/>
      <w:szCs w:val="28"/>
    </w:rPr>
  </w:style>
  <w:style w:type="character" w:customStyle="1" w:styleId="SubtitleChar">
    <w:name w:val="Subtitle Char"/>
    <w:basedOn w:val="DefaultParagraphFont"/>
    <w:link w:val="Subtitle"/>
    <w:uiPriority w:val="11"/>
    <w:rsid w:val="00910A3C"/>
    <w:rPr>
      <w:rFonts w:asciiTheme="minorHAnsi" w:eastAsiaTheme="majorEastAsia" w:hAnsiTheme="minorHAnsi"/>
      <w:color w:val="595959" w:themeColor="text1" w:themeTint="A6"/>
      <w:spacing w:val="15"/>
      <w:szCs w:val="28"/>
    </w:rPr>
  </w:style>
  <w:style w:type="paragraph" w:styleId="Quote">
    <w:name w:val="Quote"/>
    <w:basedOn w:val="Normal"/>
    <w:next w:val="Normal"/>
    <w:link w:val="QuoteChar"/>
    <w:uiPriority w:val="29"/>
    <w:qFormat/>
    <w:rsid w:val="00910A3C"/>
    <w:pPr>
      <w:spacing w:before="160"/>
      <w:jc w:val="center"/>
    </w:pPr>
    <w:rPr>
      <w:i/>
      <w:iCs/>
      <w:color w:val="404040" w:themeColor="text1" w:themeTint="BF"/>
    </w:rPr>
  </w:style>
  <w:style w:type="character" w:customStyle="1" w:styleId="QuoteChar">
    <w:name w:val="Quote Char"/>
    <w:basedOn w:val="DefaultParagraphFont"/>
    <w:link w:val="Quote"/>
    <w:uiPriority w:val="29"/>
    <w:rsid w:val="00910A3C"/>
    <w:rPr>
      <w:i/>
      <w:iCs/>
      <w:color w:val="404040" w:themeColor="text1" w:themeTint="BF"/>
    </w:rPr>
  </w:style>
  <w:style w:type="paragraph" w:styleId="ListParagraph">
    <w:name w:val="List Paragraph"/>
    <w:basedOn w:val="Normal"/>
    <w:uiPriority w:val="34"/>
    <w:qFormat/>
    <w:rsid w:val="00910A3C"/>
    <w:pPr>
      <w:ind w:left="720"/>
      <w:contextualSpacing/>
    </w:pPr>
  </w:style>
  <w:style w:type="character" w:styleId="IntenseEmphasis">
    <w:name w:val="Intense Emphasis"/>
    <w:basedOn w:val="DefaultParagraphFont"/>
    <w:uiPriority w:val="21"/>
    <w:qFormat/>
    <w:rsid w:val="00910A3C"/>
    <w:rPr>
      <w:i/>
      <w:iCs/>
      <w:color w:val="2F5496" w:themeColor="accent1" w:themeShade="BF"/>
    </w:rPr>
  </w:style>
  <w:style w:type="paragraph" w:styleId="IntenseQuote">
    <w:name w:val="Intense Quote"/>
    <w:basedOn w:val="Normal"/>
    <w:next w:val="Normal"/>
    <w:link w:val="IntenseQuoteChar"/>
    <w:uiPriority w:val="30"/>
    <w:qFormat/>
    <w:rsid w:val="00910A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0A3C"/>
    <w:rPr>
      <w:i/>
      <w:iCs/>
      <w:color w:val="2F5496" w:themeColor="accent1" w:themeShade="BF"/>
    </w:rPr>
  </w:style>
  <w:style w:type="character" w:styleId="IntenseReference">
    <w:name w:val="Intense Reference"/>
    <w:basedOn w:val="DefaultParagraphFont"/>
    <w:uiPriority w:val="32"/>
    <w:qFormat/>
    <w:rsid w:val="00910A3C"/>
    <w:rPr>
      <w:b w:val="0"/>
      <w:bCs/>
      <w:smallCaps/>
      <w:color w:val="2F5496" w:themeColor="accent1" w:themeShade="BF"/>
      <w:spacing w:val="5"/>
    </w:rPr>
  </w:style>
  <w:style w:type="paragraph" w:styleId="Header">
    <w:name w:val="header"/>
    <w:basedOn w:val="Normal"/>
    <w:link w:val="HeaderChar"/>
    <w:uiPriority w:val="99"/>
    <w:unhideWhenUsed/>
    <w:rsid w:val="00E61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C86"/>
  </w:style>
  <w:style w:type="paragraph" w:styleId="Footer">
    <w:name w:val="footer"/>
    <w:basedOn w:val="Normal"/>
    <w:link w:val="FooterChar"/>
    <w:uiPriority w:val="99"/>
    <w:unhideWhenUsed/>
    <w:rsid w:val="00E61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792</Words>
  <Characters>3940</Characters>
  <Application>Microsoft Office Word</Application>
  <DocSecurity>0</DocSecurity>
  <Lines>71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harris</dc:creator>
  <cp:keywords/>
  <dc:description/>
  <cp:lastModifiedBy>heather harris</cp:lastModifiedBy>
  <cp:revision>12</cp:revision>
  <dcterms:created xsi:type="dcterms:W3CDTF">2026-01-13T18:54:00Z</dcterms:created>
  <dcterms:modified xsi:type="dcterms:W3CDTF">2026-01-27T00:57:00Z</dcterms:modified>
</cp:coreProperties>
</file>